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4674" w:rsidRPr="00A8205C" w:rsidRDefault="008A4674" w:rsidP="0073116B">
      <w:pPr>
        <w:rPr>
          <w:b/>
          <w:lang w:val="ka-GE"/>
        </w:rPr>
      </w:pPr>
      <w:r w:rsidRPr="00A8205C">
        <w:rPr>
          <w:b/>
          <w:lang w:val="ka-GE"/>
        </w:rPr>
        <w:t>სტატისტიკა</w:t>
      </w:r>
    </w:p>
    <w:p w:rsidR="008A4674" w:rsidRDefault="005B5BDC" w:rsidP="005B5BDC">
      <w:pPr>
        <w:rPr>
          <w:lang w:val="ka-GE"/>
        </w:rPr>
      </w:pPr>
      <w:r w:rsidRPr="005B5BDC">
        <w:rPr>
          <w:lang w:val="ka-GE"/>
        </w:rPr>
        <w:t>2</w:t>
      </w:r>
      <w:r w:rsidR="00941999">
        <w:rPr>
          <w:lang w:val="ka-GE"/>
        </w:rPr>
        <w:t>6</w:t>
      </w:r>
      <w:r w:rsidRPr="005B5BDC">
        <w:rPr>
          <w:lang w:val="ka-GE"/>
        </w:rPr>
        <w:t xml:space="preserve"> აპრილის მდგომარეობით</w:t>
      </w:r>
      <w:r w:rsidR="00941999">
        <w:rPr>
          <w:lang w:val="ka-GE"/>
        </w:rPr>
        <w:t xml:space="preserve"> </w:t>
      </w:r>
    </w:p>
    <w:p w:rsidR="005B5BDC" w:rsidRPr="00A8205C" w:rsidRDefault="005B5BDC" w:rsidP="005B5BDC">
      <w:pPr>
        <w:rPr>
          <w:b/>
          <w:lang w:val="ka-GE"/>
        </w:rPr>
      </w:pPr>
      <w:r>
        <w:rPr>
          <w:lang w:val="ka-GE"/>
        </w:rPr>
        <w:t>სულ ჩატარებული ტესტირებების რაოდენობაა -</w:t>
      </w:r>
      <w:r w:rsidR="00A8205C">
        <w:rPr>
          <w:lang w:val="ka-GE"/>
        </w:rPr>
        <w:t xml:space="preserve"> </w:t>
      </w:r>
      <w:r w:rsidR="00A8205C" w:rsidRPr="00A8205C">
        <w:rPr>
          <w:b/>
          <w:lang w:val="ka-GE"/>
        </w:rPr>
        <w:t>12 045</w:t>
      </w:r>
    </w:p>
    <w:p w:rsidR="005B5BDC" w:rsidRDefault="005B5BDC" w:rsidP="005B5BDC">
      <w:r>
        <w:rPr>
          <w:lang w:val="ka-GE"/>
        </w:rPr>
        <w:t xml:space="preserve">დაავადებათა კონტროლის ცენტრის </w:t>
      </w:r>
      <w:r w:rsidR="005275A4">
        <w:rPr>
          <w:lang w:val="ka-GE"/>
        </w:rPr>
        <w:t>ლაბო</w:t>
      </w:r>
      <w:r>
        <w:rPr>
          <w:lang w:val="ka-GE"/>
        </w:rPr>
        <w:t xml:space="preserve">რატორების </w:t>
      </w:r>
      <w:r w:rsidR="005275A4">
        <w:rPr>
          <w:lang w:val="ka-GE"/>
        </w:rPr>
        <w:t>მ</w:t>
      </w:r>
      <w:r>
        <w:rPr>
          <w:lang w:val="ka-GE"/>
        </w:rPr>
        <w:t>იერ</w:t>
      </w:r>
      <w:r w:rsidR="005275A4">
        <w:rPr>
          <w:lang w:val="ka-GE"/>
        </w:rPr>
        <w:t xml:space="preserve"> -</w:t>
      </w:r>
      <w:r w:rsidR="00A8205C">
        <w:rPr>
          <w:lang w:val="ka-GE"/>
        </w:rPr>
        <w:t xml:space="preserve"> </w:t>
      </w:r>
      <w:r w:rsidR="00A8205C" w:rsidRPr="00A8205C">
        <w:rPr>
          <w:b/>
          <w:lang w:val="ka-GE"/>
        </w:rPr>
        <w:t>10 124</w:t>
      </w:r>
      <w:r w:rsidR="00A8205C">
        <w:rPr>
          <w:b/>
          <w:lang w:val="ka-GE"/>
        </w:rPr>
        <w:t xml:space="preserve">  (85%)</w:t>
      </w:r>
    </w:p>
    <w:p w:rsidR="005275A4" w:rsidRDefault="005275A4" w:rsidP="0073116B">
      <w:pPr>
        <w:rPr>
          <w:lang w:val="ka-GE"/>
        </w:rPr>
      </w:pPr>
      <w:r>
        <w:rPr>
          <w:lang w:val="ka-GE"/>
        </w:rPr>
        <w:t>საშუალოდ 31 იანვრიდან დღიური დატვირთვა -</w:t>
      </w:r>
      <w:r w:rsidR="00A8205C">
        <w:rPr>
          <w:lang w:val="ka-GE"/>
        </w:rPr>
        <w:t xml:space="preserve"> </w:t>
      </w:r>
      <w:r w:rsidR="00A8205C" w:rsidRPr="00A8205C">
        <w:rPr>
          <w:b/>
          <w:lang w:val="ka-GE"/>
        </w:rPr>
        <w:t>139</w:t>
      </w:r>
    </w:p>
    <w:p w:rsidR="000311C0" w:rsidRDefault="005275A4" w:rsidP="0073116B">
      <w:pPr>
        <w:rPr>
          <w:b/>
          <w:lang w:val="ka-GE"/>
        </w:rPr>
      </w:pPr>
      <w:r>
        <w:rPr>
          <w:lang w:val="ka-GE"/>
        </w:rPr>
        <w:t xml:space="preserve">ბოლო </w:t>
      </w:r>
      <w:r w:rsidR="00D91E76">
        <w:rPr>
          <w:lang w:val="ka-GE"/>
        </w:rPr>
        <w:t xml:space="preserve"> 1 კვირის განმავლობაში დღიური დატვირთვა -  </w:t>
      </w:r>
      <w:r w:rsidR="00D91E76" w:rsidRPr="00A8205C">
        <w:rPr>
          <w:b/>
          <w:lang w:val="ka-GE"/>
        </w:rPr>
        <w:t>735</w:t>
      </w:r>
      <w:r w:rsidR="00A8205C">
        <w:rPr>
          <w:b/>
          <w:lang w:val="ka-GE"/>
        </w:rPr>
        <w:t xml:space="preserve"> </w:t>
      </w:r>
    </w:p>
    <w:p w:rsidR="000311C0" w:rsidRDefault="000311C0" w:rsidP="0073116B">
      <w:pPr>
        <w:rPr>
          <w:lang w:val="ka-GE"/>
        </w:rPr>
      </w:pPr>
      <w:r>
        <w:rPr>
          <w:b/>
          <w:lang w:val="ka-GE"/>
        </w:rPr>
        <w:t xml:space="preserve">15 მარტამდე - </w:t>
      </w:r>
      <w:r w:rsidRPr="000311C0">
        <w:rPr>
          <w:lang w:val="ka-GE"/>
        </w:rPr>
        <w:t xml:space="preserve">მხოლოდ </w:t>
      </w:r>
      <w:r>
        <w:rPr>
          <w:b/>
          <w:lang w:val="ka-GE"/>
        </w:rPr>
        <w:t xml:space="preserve">ლუგარი, ქუთაისი და ბათუმი </w:t>
      </w:r>
      <w:r w:rsidRPr="000311C0">
        <w:rPr>
          <w:lang w:val="ka-GE"/>
        </w:rPr>
        <w:t>მონაწილეობდა</w:t>
      </w:r>
    </w:p>
    <w:p w:rsidR="000311C0" w:rsidRPr="000311C0" w:rsidRDefault="000311C0" w:rsidP="0073116B">
      <w:pPr>
        <w:rPr>
          <w:b/>
          <w:lang w:val="ka-GE"/>
        </w:rPr>
      </w:pPr>
      <w:r w:rsidRPr="000311C0">
        <w:rPr>
          <w:b/>
          <w:lang w:val="ka-GE"/>
        </w:rPr>
        <w:t>15 მარტიდან</w:t>
      </w:r>
      <w:r>
        <w:rPr>
          <w:lang w:val="ka-GE"/>
        </w:rPr>
        <w:t xml:space="preserve"> დაემატა </w:t>
      </w:r>
      <w:r w:rsidRPr="000311C0">
        <w:rPr>
          <w:b/>
          <w:lang w:val="ka-GE"/>
        </w:rPr>
        <w:t xml:space="preserve">ინფექციური </w:t>
      </w:r>
      <w:r w:rsidRPr="000311C0">
        <w:rPr>
          <w:lang w:val="ka-GE"/>
        </w:rPr>
        <w:t>და</w:t>
      </w:r>
      <w:r w:rsidRPr="000311C0">
        <w:rPr>
          <w:b/>
          <w:lang w:val="ka-GE"/>
        </w:rPr>
        <w:t xml:space="preserve"> </w:t>
      </w:r>
      <w:r>
        <w:rPr>
          <w:b/>
          <w:lang w:val="ka-GE"/>
        </w:rPr>
        <w:t xml:space="preserve">30 მარტიდან  - </w:t>
      </w:r>
      <w:r w:rsidRPr="000311C0">
        <w:rPr>
          <w:b/>
          <w:lang w:val="ka-GE"/>
        </w:rPr>
        <w:t>ნეოლაბი</w:t>
      </w:r>
    </w:p>
    <w:p w:rsidR="000311C0" w:rsidRDefault="000311C0" w:rsidP="0073116B">
      <w:pPr>
        <w:rPr>
          <w:lang w:val="ka-GE"/>
        </w:rPr>
      </w:pPr>
      <w:r>
        <w:rPr>
          <w:b/>
          <w:lang w:val="ka-GE"/>
        </w:rPr>
        <w:t xml:space="preserve">23-24 მარტიდან </w:t>
      </w:r>
      <w:r w:rsidRPr="000311C0">
        <w:rPr>
          <w:lang w:val="ka-GE"/>
        </w:rPr>
        <w:t>დაემატა</w:t>
      </w:r>
      <w:r>
        <w:rPr>
          <w:b/>
          <w:lang w:val="ka-GE"/>
        </w:rPr>
        <w:t xml:space="preserve"> </w:t>
      </w:r>
      <w:r w:rsidRPr="00A8205C">
        <w:rPr>
          <w:lang w:val="ka-GE"/>
        </w:rPr>
        <w:t>თბილის</w:t>
      </w:r>
      <w:r>
        <w:rPr>
          <w:lang w:val="ka-GE"/>
        </w:rPr>
        <w:t>ში მეგალაბი, ციტო და მოლეკულური დიაგნოსტიკა; ქუთაისში სოფლის მეურნეობის ლაბორატორია, ბათუმში - ინფექციური, ზუგდიდში - ზუგდიდიდ ინფექციური</w:t>
      </w:r>
    </w:p>
    <w:p w:rsidR="005275A4" w:rsidRDefault="000311C0" w:rsidP="0073116B">
      <w:pPr>
        <w:rPr>
          <w:lang w:val="ka-GE"/>
        </w:rPr>
      </w:pPr>
      <w:r>
        <w:rPr>
          <w:b/>
          <w:lang w:val="ka-GE"/>
        </w:rPr>
        <w:t xml:space="preserve"> 27 აპრილის მდგომარეობით - </w:t>
      </w:r>
      <w:r w:rsidR="00A8205C" w:rsidRPr="00A8205C">
        <w:rPr>
          <w:lang w:val="ka-GE"/>
        </w:rPr>
        <w:t>სულ  11 ლაბორატორია</w:t>
      </w:r>
      <w:r>
        <w:rPr>
          <w:lang w:val="ka-GE"/>
        </w:rPr>
        <w:t xml:space="preserve"> მონაწილეობს ( თბილისში </w:t>
      </w:r>
      <w:r w:rsidR="00A8205C" w:rsidRPr="00A8205C">
        <w:rPr>
          <w:lang w:val="ka-GE"/>
        </w:rPr>
        <w:t>;  6; ქუ</w:t>
      </w:r>
      <w:r w:rsidR="00CA3E98">
        <w:rPr>
          <w:lang w:val="ka-GE"/>
        </w:rPr>
        <w:t>თ</w:t>
      </w:r>
      <w:r w:rsidR="00A8205C" w:rsidRPr="00A8205C">
        <w:rPr>
          <w:lang w:val="ka-GE"/>
        </w:rPr>
        <w:t>აისი 2, ბათუმი 2,</w:t>
      </w:r>
      <w:r>
        <w:rPr>
          <w:lang w:val="ka-GE"/>
        </w:rPr>
        <w:t xml:space="preserve"> ზუგდიდი</w:t>
      </w:r>
      <w:r w:rsidR="00A8205C" w:rsidRPr="00A8205C">
        <w:rPr>
          <w:lang w:val="ka-GE"/>
        </w:rPr>
        <w:t xml:space="preserve"> 1)</w:t>
      </w:r>
    </w:p>
    <w:p w:rsidR="00CA3E98" w:rsidRPr="00A8205C" w:rsidRDefault="00CA3E98" w:rsidP="0073116B">
      <w:pPr>
        <w:rPr>
          <w:lang w:val="ka-GE"/>
        </w:rPr>
      </w:pPr>
      <w:r>
        <w:rPr>
          <w:lang w:val="ka-GE"/>
        </w:rPr>
        <w:t>კიდევ  ჩასართავია  4 ლაბორატორია:  თბილისი 3 (ნიუჰოსპიტალსი, ავერსი, სოფლის მეურნეობის ლაბორატორია), ოზურგეთი 1 (ბიომედიკა)</w:t>
      </w:r>
    </w:p>
    <w:p w:rsidR="008A4674" w:rsidRPr="00CA3E98" w:rsidRDefault="00CA3E98" w:rsidP="0073116B">
      <w:pPr>
        <w:rPr>
          <w:lang w:val="ka-GE"/>
        </w:rPr>
      </w:pPr>
      <w:r>
        <w:rPr>
          <w:lang w:val="ka-GE"/>
        </w:rPr>
        <w:t>სრულად 15 ლაბორატორიის მაქსიმალური დათვირთვის შემთხვევაში - შესაძლებელია - დღეში მაქსიმუმ 2500 ტესტის ჩატარება, ჯინექპერტების გათვალისწინებით შესაზლებელია დღიურად 3000 მდე ავიდეთ.</w:t>
      </w:r>
    </w:p>
    <w:p w:rsidR="008A4674" w:rsidRDefault="008A4674" w:rsidP="0073116B"/>
    <w:p w:rsidR="0073116B" w:rsidRPr="008A4674" w:rsidRDefault="0073116B" w:rsidP="0073116B">
      <w:pPr>
        <w:rPr>
          <w:lang w:val="ka-GE"/>
        </w:rPr>
      </w:pPr>
      <w:proofErr w:type="spellStart"/>
      <w:proofErr w:type="gramStart"/>
      <w:r>
        <w:t>მარაგები</w:t>
      </w:r>
      <w:proofErr w:type="spellEnd"/>
      <w:r w:rsidR="008A4674">
        <w:rPr>
          <w:lang w:val="ka-GE"/>
        </w:rPr>
        <w:t xml:space="preserve"> </w:t>
      </w:r>
      <w:r w:rsidR="00CA3E98">
        <w:rPr>
          <w:lang w:val="ka-GE"/>
        </w:rPr>
        <w:t xml:space="preserve"> </w:t>
      </w:r>
      <w:r w:rsidR="008A4674">
        <w:rPr>
          <w:lang w:val="ka-GE"/>
        </w:rPr>
        <w:t>2</w:t>
      </w:r>
      <w:r w:rsidR="00CA3E98">
        <w:rPr>
          <w:lang w:val="ka-GE"/>
        </w:rPr>
        <w:t>6</w:t>
      </w:r>
      <w:r w:rsidR="008A4674">
        <w:rPr>
          <w:lang w:val="ka-GE"/>
        </w:rPr>
        <w:t>.04.2020</w:t>
      </w:r>
      <w:proofErr w:type="gramEnd"/>
    </w:p>
    <w:p w:rsidR="0073116B" w:rsidRDefault="0073116B" w:rsidP="0073116B">
      <w:pPr>
        <w:pStyle w:val="ListParagraph"/>
        <w:numPr>
          <w:ilvl w:val="0"/>
          <w:numId w:val="2"/>
        </w:numPr>
      </w:pPr>
      <w:r w:rsidRPr="0073116B">
        <w:rPr>
          <w:lang w:val="ka-GE"/>
        </w:rPr>
        <w:t>27</w:t>
      </w:r>
      <w:r>
        <w:t xml:space="preserve"> </w:t>
      </w:r>
      <w:proofErr w:type="spellStart"/>
      <w:r>
        <w:t>აპრილის</w:t>
      </w:r>
      <w:proofErr w:type="spellEnd"/>
      <w:r>
        <w:t xml:space="preserve"> </w:t>
      </w:r>
      <w:proofErr w:type="spellStart"/>
      <w:r>
        <w:t>მდგომარეობით</w:t>
      </w:r>
      <w:proofErr w:type="spellEnd"/>
      <w:r>
        <w:t xml:space="preserve"> - </w:t>
      </w:r>
      <w:r w:rsidRPr="0073116B">
        <w:rPr>
          <w:lang w:val="ka-GE"/>
        </w:rPr>
        <w:t>8</w:t>
      </w:r>
      <w:r>
        <w:t xml:space="preserve">500 </w:t>
      </w:r>
      <w:proofErr w:type="spellStart"/>
      <w:r>
        <w:t>კვლევის</w:t>
      </w:r>
      <w:proofErr w:type="spellEnd"/>
      <w:r>
        <w:t xml:space="preserve"> </w:t>
      </w:r>
      <w:proofErr w:type="spellStart"/>
      <w:r>
        <w:t>შესაძლებლობა</w:t>
      </w:r>
      <w:proofErr w:type="spellEnd"/>
      <w:r>
        <w:t xml:space="preserve"> (</w:t>
      </w:r>
      <w:proofErr w:type="spellStart"/>
      <w:r>
        <w:t>მათ</w:t>
      </w:r>
      <w:proofErr w:type="spellEnd"/>
      <w:r>
        <w:t xml:space="preserve"> </w:t>
      </w:r>
      <w:proofErr w:type="spellStart"/>
      <w:r>
        <w:t>შორის</w:t>
      </w:r>
      <w:proofErr w:type="spellEnd"/>
      <w:r>
        <w:t xml:space="preserve"> 1</w:t>
      </w:r>
      <w:r w:rsidRPr="0073116B">
        <w:rPr>
          <w:lang w:val="ka-GE"/>
        </w:rPr>
        <w:t>45</w:t>
      </w:r>
      <w:r>
        <w:t xml:space="preserve">0 </w:t>
      </w:r>
      <w:proofErr w:type="spellStart"/>
      <w:r>
        <w:t>ჯინექსპერტი</w:t>
      </w:r>
      <w:proofErr w:type="spellEnd"/>
      <w:r>
        <w:t>)</w:t>
      </w:r>
    </w:p>
    <w:p w:rsidR="0073116B" w:rsidRPr="0073116B" w:rsidRDefault="0073116B" w:rsidP="0073116B">
      <w:pPr>
        <w:pStyle w:val="ListParagraph"/>
        <w:numPr>
          <w:ilvl w:val="0"/>
          <w:numId w:val="2"/>
        </w:numPr>
        <w:rPr>
          <w:lang w:val="ka-GE"/>
        </w:rPr>
      </w:pPr>
      <w:r w:rsidRPr="0073116B">
        <w:rPr>
          <w:b/>
          <w:lang w:val="ka-GE"/>
        </w:rPr>
        <w:t>27 ში დაემატება</w:t>
      </w:r>
      <w:r w:rsidRPr="0073116B">
        <w:rPr>
          <w:lang w:val="ka-GE"/>
        </w:rPr>
        <w:t xml:space="preserve">  3000  ტესტის გაკეთების საშუალება (</w:t>
      </w:r>
      <w:proofErr w:type="spellStart"/>
      <w:r>
        <w:t>ჰაიდელბერგ</w:t>
      </w:r>
      <w:proofErr w:type="spellEnd"/>
      <w:r>
        <w:t xml:space="preserve"> </w:t>
      </w:r>
      <w:proofErr w:type="spellStart"/>
      <w:r>
        <w:t>ცემენტის</w:t>
      </w:r>
      <w:proofErr w:type="spellEnd"/>
      <w:r>
        <w:t xml:space="preserve"> </w:t>
      </w:r>
      <w:proofErr w:type="spellStart"/>
      <w:r>
        <w:t>მიერ</w:t>
      </w:r>
      <w:proofErr w:type="spellEnd"/>
      <w:r>
        <w:t xml:space="preserve"> </w:t>
      </w:r>
      <w:r w:rsidRPr="0073116B">
        <w:rPr>
          <w:lang w:val="ka-GE"/>
        </w:rPr>
        <w:t>ხვალ</w:t>
      </w:r>
      <w:r>
        <w:t xml:space="preserve"> 3000 </w:t>
      </w:r>
      <w:proofErr w:type="spellStart"/>
      <w:r>
        <w:t>ექსტრაქციის</w:t>
      </w:r>
      <w:proofErr w:type="spellEnd"/>
      <w:r>
        <w:t xml:space="preserve"> </w:t>
      </w:r>
      <w:proofErr w:type="spellStart"/>
      <w:r>
        <w:t>სრული</w:t>
      </w:r>
      <w:proofErr w:type="spellEnd"/>
      <w:r>
        <w:t xml:space="preserve"> </w:t>
      </w:r>
      <w:proofErr w:type="spellStart"/>
      <w:r>
        <w:t>კიტი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ნაწილობრივ</w:t>
      </w:r>
      <w:proofErr w:type="spellEnd"/>
      <w:r>
        <w:t xml:space="preserve"> 8000 </w:t>
      </w:r>
      <w:proofErr w:type="spellStart"/>
      <w:r>
        <w:t>ექსტრაქციის</w:t>
      </w:r>
      <w:proofErr w:type="spellEnd"/>
      <w:r>
        <w:t xml:space="preserve"> </w:t>
      </w:r>
      <w:proofErr w:type="spellStart"/>
      <w:r>
        <w:t>რეაგენტები</w:t>
      </w:r>
      <w:proofErr w:type="spellEnd"/>
      <w:r w:rsidRPr="0073116B">
        <w:rPr>
          <w:lang w:val="ka-GE"/>
        </w:rPr>
        <w:t xml:space="preserve">) </w:t>
      </w:r>
      <w:proofErr w:type="spellStart"/>
      <w:r>
        <w:t>დამატებით</w:t>
      </w:r>
      <w:proofErr w:type="spellEnd"/>
      <w:r>
        <w:t>)</w:t>
      </w:r>
      <w:r w:rsidRPr="0073116B">
        <w:rPr>
          <w:lang w:val="ka-GE"/>
        </w:rPr>
        <w:t xml:space="preserve"> </w:t>
      </w:r>
      <w:r w:rsidR="00487419">
        <w:t>(</w:t>
      </w:r>
      <w:r w:rsidR="00487419">
        <w:rPr>
          <w:lang w:val="ka-GE"/>
        </w:rPr>
        <w:t xml:space="preserve">ვარშავას რეისი ჩამოდის) </w:t>
      </w:r>
      <w:r>
        <w:rPr>
          <w:lang w:val="ka-GE"/>
        </w:rPr>
        <w:t xml:space="preserve">და </w:t>
      </w:r>
    </w:p>
    <w:p w:rsidR="0073116B" w:rsidRDefault="00487419" w:rsidP="0073116B">
      <w:pPr>
        <w:pStyle w:val="ListParagraph"/>
        <w:rPr>
          <w:lang w:val="ka-GE"/>
        </w:rPr>
      </w:pPr>
      <w:r>
        <w:rPr>
          <w:lang w:val="ka-GE"/>
        </w:rPr>
        <w:t xml:space="preserve">(რუსუდან საბახტარაშვილის ფონდი) </w:t>
      </w:r>
      <w:r w:rsidR="0073116B">
        <w:rPr>
          <w:lang w:val="ka-GE"/>
        </w:rPr>
        <w:t>საბაჟოზეა თერმოფიშერის 10000 ტესტი და საექსტრაქციო ნაკრებები -</w:t>
      </w:r>
    </w:p>
    <w:p w:rsidR="0073116B" w:rsidRPr="008A4674" w:rsidRDefault="008A4674" w:rsidP="0073116B">
      <w:pPr>
        <w:pStyle w:val="ListParagraph"/>
        <w:rPr>
          <w:b/>
          <w:lang w:val="ka-GE"/>
        </w:rPr>
      </w:pPr>
      <w:r w:rsidRPr="008A4674">
        <w:rPr>
          <w:b/>
          <w:lang w:val="ka-GE"/>
        </w:rPr>
        <w:t>27 აპრილი -</w:t>
      </w:r>
      <w:r w:rsidR="0073116B" w:rsidRPr="008A4674">
        <w:rPr>
          <w:b/>
          <w:lang w:val="ka-GE"/>
        </w:rPr>
        <w:t xml:space="preserve"> სულ  საკმარისია 21 000 კვლევისთვის</w:t>
      </w:r>
    </w:p>
    <w:p w:rsidR="0073116B" w:rsidRDefault="0073116B" w:rsidP="0073116B">
      <w:pPr>
        <w:pStyle w:val="ListParagraph"/>
        <w:numPr>
          <w:ilvl w:val="0"/>
          <w:numId w:val="1"/>
        </w:numPr>
        <w:rPr>
          <w:lang w:val="ka-GE"/>
        </w:rPr>
      </w:pPr>
      <w:proofErr w:type="spellStart"/>
      <w:r>
        <w:t>ჩინეთის</w:t>
      </w:r>
      <w:proofErr w:type="spellEnd"/>
      <w:r>
        <w:t xml:space="preserve"> </w:t>
      </w:r>
      <w:proofErr w:type="spellStart"/>
      <w:r>
        <w:t>ჩარტერული</w:t>
      </w:r>
      <w:proofErr w:type="spellEnd"/>
      <w:r>
        <w:t xml:space="preserve"> </w:t>
      </w:r>
      <w:proofErr w:type="spellStart"/>
      <w:r>
        <w:t>რეისით</w:t>
      </w:r>
      <w:proofErr w:type="spellEnd"/>
      <w:r>
        <w:t xml:space="preserve"> </w:t>
      </w:r>
      <w:proofErr w:type="spellStart"/>
      <w:r>
        <w:t>მარაგების</w:t>
      </w:r>
      <w:proofErr w:type="spellEnd"/>
      <w:r>
        <w:t xml:space="preserve"> </w:t>
      </w:r>
      <w:proofErr w:type="spellStart"/>
      <w:r>
        <w:t>შევსების</w:t>
      </w:r>
      <w:proofErr w:type="spellEnd"/>
      <w:r>
        <w:t xml:space="preserve"> </w:t>
      </w:r>
      <w:proofErr w:type="spellStart"/>
      <w:r>
        <w:t>შემდეგ</w:t>
      </w:r>
      <w:proofErr w:type="spellEnd"/>
      <w:r>
        <w:t xml:space="preserve"> (40 000 </w:t>
      </w:r>
      <w:proofErr w:type="spellStart"/>
      <w:r>
        <w:t>ექსრტაქცია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40 000 </w:t>
      </w:r>
      <w:proofErr w:type="spellStart"/>
      <w:r>
        <w:t>კიტი</w:t>
      </w:r>
      <w:proofErr w:type="spellEnd"/>
      <w:r>
        <w:t>)</w:t>
      </w:r>
      <w:r w:rsidR="00487419">
        <w:rPr>
          <w:lang w:val="ka-GE"/>
        </w:rPr>
        <w:t>(სოფლის მეურნებობის დახმარებით)</w:t>
      </w:r>
      <w:r>
        <w:t>-</w:t>
      </w:r>
      <w:r w:rsidRPr="0073116B">
        <w:rPr>
          <w:lang w:val="ka-GE"/>
        </w:rPr>
        <w:t xml:space="preserve"> </w:t>
      </w:r>
      <w:proofErr w:type="spellStart"/>
      <w:r>
        <w:t>დამატებით</w:t>
      </w:r>
      <w:proofErr w:type="spellEnd"/>
      <w:r>
        <w:t xml:space="preserve"> 60 000 </w:t>
      </w:r>
      <w:proofErr w:type="spellStart"/>
      <w:r>
        <w:t>კვლევის</w:t>
      </w:r>
      <w:proofErr w:type="spellEnd"/>
      <w:r>
        <w:t xml:space="preserve"> </w:t>
      </w:r>
      <w:proofErr w:type="spellStart"/>
      <w:r>
        <w:t>შესაძლებლობა</w:t>
      </w:r>
      <w:proofErr w:type="spellEnd"/>
      <w:r>
        <w:rPr>
          <w:lang w:val="ka-GE"/>
        </w:rPr>
        <w:t xml:space="preserve"> </w:t>
      </w:r>
    </w:p>
    <w:p w:rsidR="008A4674" w:rsidRDefault="0073116B" w:rsidP="008A4674">
      <w:pPr>
        <w:pStyle w:val="ListParagraph"/>
        <w:numPr>
          <w:ilvl w:val="0"/>
          <w:numId w:val="1"/>
        </w:numPr>
        <w:rPr>
          <w:lang w:val="ka-GE"/>
        </w:rPr>
      </w:pPr>
      <w:proofErr w:type="spellStart"/>
      <w:r>
        <w:t>თვის</w:t>
      </w:r>
      <w:proofErr w:type="spellEnd"/>
      <w:r>
        <w:t xml:space="preserve"> </w:t>
      </w:r>
      <w:proofErr w:type="spellStart"/>
      <w:r>
        <w:t>ბოლომდე</w:t>
      </w:r>
      <w:proofErr w:type="spellEnd"/>
      <w:r>
        <w:t xml:space="preserve"> </w:t>
      </w:r>
      <w:proofErr w:type="spellStart"/>
      <w:r>
        <w:t>გამო</w:t>
      </w:r>
      <w:proofErr w:type="spellEnd"/>
      <w:r>
        <w:rPr>
          <w:lang w:val="ka-GE"/>
        </w:rPr>
        <w:t>ი</w:t>
      </w:r>
      <w:proofErr w:type="spellStart"/>
      <w:r>
        <w:t>გზავნიან</w:t>
      </w:r>
      <w:proofErr w:type="spellEnd"/>
      <w:r>
        <w:t xml:space="preserve"> </w:t>
      </w:r>
      <w:proofErr w:type="spellStart"/>
      <w:r>
        <w:t>ჰაიდელბერგ</w:t>
      </w:r>
      <w:proofErr w:type="spellEnd"/>
      <w:r>
        <w:t xml:space="preserve"> </w:t>
      </w:r>
      <w:proofErr w:type="spellStart"/>
      <w:r>
        <w:t>ცემენტის</w:t>
      </w:r>
      <w:proofErr w:type="spellEnd"/>
      <w:r>
        <w:t xml:space="preserve"> </w:t>
      </w:r>
      <w:proofErr w:type="spellStart"/>
      <w:r>
        <w:t>მიერ</w:t>
      </w:r>
      <w:proofErr w:type="spellEnd"/>
      <w:r>
        <w:rPr>
          <w:lang w:val="ka-GE"/>
        </w:rPr>
        <w:t xml:space="preserve"> შეკვეთილ</w:t>
      </w:r>
      <w:r>
        <w:t xml:space="preserve"> </w:t>
      </w:r>
      <w:proofErr w:type="spellStart"/>
      <w:r>
        <w:t>დარჩენილ</w:t>
      </w:r>
      <w:proofErr w:type="spellEnd"/>
      <w:r>
        <w:t xml:space="preserve"> </w:t>
      </w:r>
      <w:proofErr w:type="spellStart"/>
      <w:r>
        <w:t>ნაწილსაც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სრულად</w:t>
      </w:r>
      <w:proofErr w:type="spellEnd"/>
      <w:r>
        <w:t xml:space="preserve"> 15 000 </w:t>
      </w:r>
      <w:proofErr w:type="spellStart"/>
      <w:r>
        <w:t>ესტრაქცია</w:t>
      </w:r>
      <w:proofErr w:type="spellEnd"/>
      <w:r>
        <w:t xml:space="preserve"> </w:t>
      </w:r>
      <w:proofErr w:type="spellStart"/>
      <w:r>
        <w:t>დაგვემატება</w:t>
      </w:r>
      <w:proofErr w:type="spellEnd"/>
      <w:r>
        <w:t xml:space="preserve"> -</w:t>
      </w:r>
      <w:proofErr w:type="spellStart"/>
      <w:r>
        <w:t>სულ</w:t>
      </w:r>
      <w:proofErr w:type="spellEnd"/>
      <w:r w:rsidR="00B737BD">
        <w:t xml:space="preserve"> 7</w:t>
      </w:r>
      <w:r>
        <w:t>5</w:t>
      </w:r>
      <w:r>
        <w:rPr>
          <w:lang w:val="ka-GE"/>
        </w:rPr>
        <w:t xml:space="preserve"> </w:t>
      </w:r>
      <w:r>
        <w:t>000</w:t>
      </w:r>
      <w:r>
        <w:rPr>
          <w:lang w:val="ka-GE"/>
        </w:rPr>
        <w:t xml:space="preserve"> კვლევისთვი</w:t>
      </w:r>
      <w:r w:rsidR="008A4674">
        <w:rPr>
          <w:lang w:val="ka-GE"/>
        </w:rPr>
        <w:t>ს</w:t>
      </w:r>
    </w:p>
    <w:p w:rsidR="007C4314" w:rsidRPr="008A4674" w:rsidRDefault="0073116B" w:rsidP="008A4674">
      <w:pPr>
        <w:pStyle w:val="ListParagraph"/>
        <w:numPr>
          <w:ilvl w:val="0"/>
          <w:numId w:val="1"/>
        </w:numPr>
        <w:rPr>
          <w:lang w:val="ka-GE"/>
        </w:rPr>
      </w:pPr>
      <w:proofErr w:type="spellStart"/>
      <w:r>
        <w:t>მაისის</w:t>
      </w:r>
      <w:proofErr w:type="spellEnd"/>
      <w:r>
        <w:t xml:space="preserve"> </w:t>
      </w:r>
      <w:proofErr w:type="spellStart"/>
      <w:r>
        <w:t>თვეში</w:t>
      </w:r>
      <w:proofErr w:type="spellEnd"/>
      <w:r>
        <w:t xml:space="preserve"> </w:t>
      </w:r>
      <w:proofErr w:type="spellStart"/>
      <w:r>
        <w:t>ველოდებით</w:t>
      </w:r>
      <w:proofErr w:type="spellEnd"/>
      <w:r>
        <w:t xml:space="preserve"> - 40 000 </w:t>
      </w:r>
      <w:proofErr w:type="spellStart"/>
      <w:r>
        <w:t>კვლევისათვის</w:t>
      </w:r>
      <w:proofErr w:type="spellEnd"/>
      <w:r>
        <w:t xml:space="preserve"> </w:t>
      </w:r>
      <w:proofErr w:type="spellStart"/>
      <w:r>
        <w:t>საჭირო</w:t>
      </w:r>
      <w:proofErr w:type="spellEnd"/>
      <w:r>
        <w:t xml:space="preserve"> </w:t>
      </w:r>
      <w:proofErr w:type="spellStart"/>
      <w:r>
        <w:t>მასალებს</w:t>
      </w:r>
      <w:proofErr w:type="spellEnd"/>
      <w:r w:rsidRPr="008A4674">
        <w:rPr>
          <w:lang w:val="ka-GE"/>
        </w:rPr>
        <w:t xml:space="preserve"> (როშესგან და </w:t>
      </w:r>
      <w:r>
        <w:t xml:space="preserve"> </w:t>
      </w:r>
      <w:r w:rsidR="008A4674" w:rsidRPr="008A4674">
        <w:rPr>
          <w:lang w:val="ka-GE"/>
        </w:rPr>
        <w:t xml:space="preserve"> </w:t>
      </w:r>
      <w:r w:rsidRPr="008A4674">
        <w:rPr>
          <w:lang w:val="ka-GE"/>
        </w:rPr>
        <w:t xml:space="preserve">ირისესგან)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ჯამში</w:t>
      </w:r>
      <w:proofErr w:type="spellEnd"/>
      <w:r>
        <w:t xml:space="preserve"> </w:t>
      </w:r>
      <w:proofErr w:type="spellStart"/>
      <w:r>
        <w:t>იქნება</w:t>
      </w:r>
      <w:proofErr w:type="spellEnd"/>
      <w:r>
        <w:t xml:space="preserve"> </w:t>
      </w:r>
      <w:proofErr w:type="spellStart"/>
      <w:r>
        <w:t>დაახლოებით</w:t>
      </w:r>
      <w:proofErr w:type="spellEnd"/>
      <w:r>
        <w:t xml:space="preserve"> </w:t>
      </w:r>
      <w:r w:rsidR="00653E74">
        <w:rPr>
          <w:lang w:val="ka-GE"/>
        </w:rPr>
        <w:t>115000</w:t>
      </w:r>
      <w:bookmarkStart w:id="0" w:name="_GoBack"/>
      <w:bookmarkEnd w:id="0"/>
      <w:r>
        <w:t xml:space="preserve"> </w:t>
      </w:r>
      <w:proofErr w:type="spellStart"/>
      <w:r>
        <w:t>კვლევის</w:t>
      </w:r>
      <w:proofErr w:type="spellEnd"/>
      <w:r>
        <w:t xml:space="preserve"> </w:t>
      </w:r>
      <w:r w:rsidR="008A4674" w:rsidRPr="008A4674">
        <w:rPr>
          <w:lang w:val="ka-GE"/>
        </w:rPr>
        <w:t xml:space="preserve"> ჩატარებას შევძლებთ</w:t>
      </w:r>
    </w:p>
    <w:sectPr w:rsidR="007C4314" w:rsidRPr="008A467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5F1ACE"/>
    <w:multiLevelType w:val="hybridMultilevel"/>
    <w:tmpl w:val="162845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37329B"/>
    <w:multiLevelType w:val="hybridMultilevel"/>
    <w:tmpl w:val="573272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AC09BD"/>
    <w:multiLevelType w:val="hybridMultilevel"/>
    <w:tmpl w:val="9F90CC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proofState w:spelling="clean" w:grammar="clean"/>
  <w:stylePaneFormatFilter w:val="5224" w:allStyles="0" w:customStyles="0" w:latentStyles="1" w:stylesInUse="0" w:headingStyles="1" w:numberingStyles="0" w:tableStyles="0" w:directFormattingOnRuns="0" w:directFormattingOnParagraphs="1" w:directFormattingOnNumbering="0" w:directFormattingOnTables="0" w:clearFormatting="1" w:top3HeadingStyles="0" w:visibleStyles="1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116B"/>
    <w:rsid w:val="000311C0"/>
    <w:rsid w:val="00487419"/>
    <w:rsid w:val="005275A4"/>
    <w:rsid w:val="005B5BDC"/>
    <w:rsid w:val="00653E74"/>
    <w:rsid w:val="0073116B"/>
    <w:rsid w:val="007C4314"/>
    <w:rsid w:val="008A4674"/>
    <w:rsid w:val="00941999"/>
    <w:rsid w:val="00A8205C"/>
    <w:rsid w:val="00B737BD"/>
    <w:rsid w:val="00CA3E98"/>
    <w:rsid w:val="00D91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B3F508"/>
  <w15:chartTrackingRefBased/>
  <w15:docId w15:val="{1582F8F0-C00F-440F-B9D6-CA0B66C31E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A467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311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272</Words>
  <Characters>1556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Beqa Jakeli</cp:lastModifiedBy>
  <cp:revision>2</cp:revision>
  <dcterms:created xsi:type="dcterms:W3CDTF">2020-04-27T09:10:00Z</dcterms:created>
  <dcterms:modified xsi:type="dcterms:W3CDTF">2020-04-27T09:10:00Z</dcterms:modified>
</cp:coreProperties>
</file>